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6B" w:rsidRDefault="00D02F74" w:rsidP="00D02F74">
      <w:pPr>
        <w:pStyle w:val="NoSpacing"/>
        <w:jc w:val="center"/>
        <w:rPr>
          <w:rFonts w:ascii="Times New Roman" w:hAnsi="Times New Roman" w:cs="Times New Roman"/>
          <w:sz w:val="40"/>
          <w:szCs w:val="24"/>
        </w:rPr>
      </w:pPr>
      <w:r>
        <w:rPr>
          <w:rFonts w:ascii="Times New Roman" w:hAnsi="Times New Roman" w:cs="Times New Roman"/>
          <w:sz w:val="40"/>
          <w:szCs w:val="24"/>
        </w:rPr>
        <w:t>NASSAU COUNTY SHERIFF’S OFFICE</w:t>
      </w:r>
    </w:p>
    <w:p w:rsidR="00D02F74" w:rsidRDefault="00D02F74" w:rsidP="00D02F74">
      <w:pPr>
        <w:pStyle w:val="NoSpacing"/>
        <w:jc w:val="center"/>
        <w:rPr>
          <w:rFonts w:ascii="Times New Roman" w:hAnsi="Times New Roman" w:cs="Times New Roman"/>
          <w:sz w:val="40"/>
          <w:szCs w:val="24"/>
        </w:rPr>
      </w:pPr>
      <w:r>
        <w:rPr>
          <w:rFonts w:ascii="Times New Roman" w:hAnsi="Times New Roman" w:cs="Times New Roman"/>
          <w:sz w:val="40"/>
          <w:szCs w:val="24"/>
        </w:rPr>
        <w:t>SCHOOL CROSSING GUARD</w:t>
      </w:r>
    </w:p>
    <w:p w:rsidR="002E5D9B" w:rsidRDefault="002E5D9B" w:rsidP="00D02F74">
      <w:pPr>
        <w:pStyle w:val="NoSpacing"/>
        <w:jc w:val="center"/>
        <w:rPr>
          <w:rFonts w:ascii="Times New Roman" w:hAnsi="Times New Roman" w:cs="Times New Roman"/>
          <w:sz w:val="40"/>
          <w:szCs w:val="24"/>
        </w:rPr>
      </w:pPr>
      <w:r>
        <w:rPr>
          <w:rFonts w:ascii="Times New Roman" w:hAnsi="Times New Roman" w:cs="Times New Roman"/>
          <w:sz w:val="40"/>
          <w:szCs w:val="24"/>
        </w:rPr>
        <w:t>Callahan, Yulee, and Amelia Island</w:t>
      </w:r>
    </w:p>
    <w:p w:rsidR="00D02F74" w:rsidRPr="00F454B1" w:rsidRDefault="00D02F74" w:rsidP="00D02F74">
      <w:pPr>
        <w:pStyle w:val="NoSpacing"/>
        <w:jc w:val="both"/>
        <w:rPr>
          <w:rFonts w:ascii="Times New Roman" w:hAnsi="Times New Roman" w:cs="Times New Roman"/>
          <w:sz w:val="14"/>
          <w:szCs w:val="24"/>
        </w:rPr>
      </w:pPr>
    </w:p>
    <w:p w:rsidR="00D02F74" w:rsidRDefault="00D02F74" w:rsidP="00D02F74">
      <w:pPr>
        <w:pStyle w:val="Title"/>
        <w:jc w:val="left"/>
        <w:rPr>
          <w:b w:val="0"/>
          <w:bCs w:val="0"/>
          <w:u w:val="none"/>
        </w:rPr>
      </w:pPr>
      <w:r>
        <w:t>Position Concept</w:t>
      </w:r>
      <w:r>
        <w:rPr>
          <w:b w:val="0"/>
          <w:bCs w:val="0"/>
          <w:u w:val="none"/>
        </w:rPr>
        <w:t>:</w:t>
      </w:r>
    </w:p>
    <w:p w:rsidR="00D02F74" w:rsidRDefault="00D02F74" w:rsidP="00D02F74">
      <w:pPr>
        <w:autoSpaceDE w:val="0"/>
        <w:autoSpaceDN w:val="0"/>
        <w:adjustRightInd w:val="0"/>
        <w:rPr>
          <w:b/>
          <w:bCs/>
          <w:sz w:val="20"/>
          <w:szCs w:val="20"/>
        </w:rPr>
      </w:pPr>
    </w:p>
    <w:p w:rsidR="00D02F74" w:rsidRDefault="00D02F74" w:rsidP="00D02F74">
      <w:pPr>
        <w:autoSpaceDE w:val="0"/>
        <w:autoSpaceDN w:val="0"/>
        <w:adjustRightInd w:val="0"/>
        <w:jc w:val="both"/>
        <w:rPr>
          <w:szCs w:val="20"/>
        </w:rPr>
      </w:pPr>
      <w:r>
        <w:rPr>
          <w:szCs w:val="20"/>
        </w:rPr>
        <w:t>The School Crossing Guard escorts school children safely across streets and highways, monitoring their behavior and ensuring their well-being. The member sometimes performs operations and clerical tasks and duties specific to the position. The School Crossing Guard ensures that the Department of Transportation’s procedures for the safe crossing of children as prescribed by the Nassau County Sheriff’s Office are followed.  The most important and essential job function of the position is attitude which includes the following: interacting positively with children, interacting positively and cooperating with co-workers, responding politely to parents and teachers, working as a team member, functioning under time pressure and responding in a positive manner to supervision.</w:t>
      </w:r>
    </w:p>
    <w:p w:rsidR="00D02F74" w:rsidRDefault="00D02F74" w:rsidP="00D02F74">
      <w:pPr>
        <w:autoSpaceDE w:val="0"/>
        <w:autoSpaceDN w:val="0"/>
        <w:adjustRightInd w:val="0"/>
        <w:jc w:val="both"/>
        <w:rPr>
          <w:szCs w:val="20"/>
        </w:rPr>
      </w:pPr>
    </w:p>
    <w:p w:rsidR="00D02F74" w:rsidRDefault="00D02F74" w:rsidP="00D02F74">
      <w:pPr>
        <w:autoSpaceDE w:val="0"/>
        <w:autoSpaceDN w:val="0"/>
        <w:adjustRightInd w:val="0"/>
        <w:jc w:val="both"/>
        <w:rPr>
          <w:szCs w:val="20"/>
        </w:rPr>
      </w:pPr>
      <w:r>
        <w:rPr>
          <w:szCs w:val="20"/>
        </w:rPr>
        <w:t>The School Crossing Guard may perform other related duties and tasks, as required and shall have the physical, mental and emotional abilities to perform the essential job duties of the position.</w:t>
      </w:r>
    </w:p>
    <w:p w:rsidR="00EE485E" w:rsidRDefault="00EE485E" w:rsidP="00D02F74">
      <w:pPr>
        <w:autoSpaceDE w:val="0"/>
        <w:autoSpaceDN w:val="0"/>
        <w:adjustRightInd w:val="0"/>
        <w:spacing w:before="240"/>
        <w:rPr>
          <w:b/>
          <w:bCs/>
          <w:szCs w:val="20"/>
          <w:u w:val="single"/>
        </w:rPr>
      </w:pPr>
    </w:p>
    <w:p w:rsidR="00D02F74" w:rsidRDefault="00D02F74" w:rsidP="00D02F74">
      <w:pPr>
        <w:autoSpaceDE w:val="0"/>
        <w:autoSpaceDN w:val="0"/>
        <w:adjustRightInd w:val="0"/>
        <w:spacing w:before="240"/>
        <w:rPr>
          <w:b/>
          <w:bCs/>
          <w:szCs w:val="20"/>
        </w:rPr>
      </w:pPr>
      <w:r>
        <w:rPr>
          <w:b/>
          <w:bCs/>
          <w:szCs w:val="20"/>
          <w:u w:val="single"/>
        </w:rPr>
        <w:t>Education &amp; Certification</w:t>
      </w:r>
      <w:r>
        <w:rPr>
          <w:b/>
          <w:bCs/>
          <w:szCs w:val="20"/>
        </w:rPr>
        <w:t>:</w:t>
      </w:r>
    </w:p>
    <w:p w:rsidR="00D02F74" w:rsidRDefault="00D02F74" w:rsidP="00D02F74">
      <w:pPr>
        <w:pStyle w:val="Header"/>
        <w:tabs>
          <w:tab w:val="clear" w:pos="4320"/>
          <w:tab w:val="clear" w:pos="8640"/>
        </w:tabs>
        <w:autoSpaceDE w:val="0"/>
        <w:autoSpaceDN w:val="0"/>
        <w:adjustRightInd w:val="0"/>
        <w:spacing w:before="60"/>
        <w:rPr>
          <w:szCs w:val="20"/>
        </w:rPr>
      </w:pPr>
      <w:r>
        <w:rPr>
          <w:szCs w:val="20"/>
        </w:rPr>
        <w:t xml:space="preserve">     • High School or GED </w:t>
      </w:r>
    </w:p>
    <w:p w:rsidR="00D02F74" w:rsidRDefault="00D02F74" w:rsidP="00D02F74">
      <w:pPr>
        <w:pStyle w:val="Header"/>
        <w:tabs>
          <w:tab w:val="clear" w:pos="4320"/>
          <w:tab w:val="clear" w:pos="8640"/>
        </w:tabs>
        <w:autoSpaceDE w:val="0"/>
        <w:autoSpaceDN w:val="0"/>
        <w:adjustRightInd w:val="0"/>
        <w:spacing w:before="60"/>
        <w:rPr>
          <w:szCs w:val="20"/>
        </w:rPr>
      </w:pPr>
      <w:r>
        <w:rPr>
          <w:szCs w:val="20"/>
        </w:rPr>
        <w:t xml:space="preserve">     • Valid Florida Driver’s License</w:t>
      </w:r>
    </w:p>
    <w:p w:rsidR="00D02F74" w:rsidRDefault="00D02F74" w:rsidP="00D02F74">
      <w:pPr>
        <w:pStyle w:val="Header"/>
        <w:tabs>
          <w:tab w:val="clear" w:pos="4320"/>
          <w:tab w:val="clear" w:pos="8640"/>
        </w:tabs>
        <w:autoSpaceDE w:val="0"/>
        <w:autoSpaceDN w:val="0"/>
        <w:adjustRightInd w:val="0"/>
        <w:spacing w:before="60"/>
        <w:rPr>
          <w:szCs w:val="20"/>
        </w:rPr>
      </w:pPr>
    </w:p>
    <w:p w:rsidR="00EE485E" w:rsidRDefault="00EE485E" w:rsidP="00D02F74">
      <w:pPr>
        <w:autoSpaceDE w:val="0"/>
        <w:autoSpaceDN w:val="0"/>
        <w:adjustRightInd w:val="0"/>
        <w:rPr>
          <w:b/>
          <w:bCs/>
          <w:szCs w:val="20"/>
          <w:u w:val="single"/>
        </w:rPr>
      </w:pPr>
    </w:p>
    <w:p w:rsidR="00D02F74" w:rsidRDefault="00D02F74" w:rsidP="00D02F74">
      <w:pPr>
        <w:autoSpaceDE w:val="0"/>
        <w:autoSpaceDN w:val="0"/>
        <w:adjustRightInd w:val="0"/>
        <w:rPr>
          <w:b/>
          <w:bCs/>
          <w:szCs w:val="20"/>
        </w:rPr>
      </w:pPr>
      <w:r>
        <w:rPr>
          <w:b/>
          <w:bCs/>
          <w:szCs w:val="20"/>
          <w:u w:val="single"/>
        </w:rPr>
        <w:t>Environmental Conditions</w:t>
      </w:r>
      <w:r>
        <w:rPr>
          <w:b/>
          <w:bCs/>
          <w:szCs w:val="20"/>
        </w:rPr>
        <w:t>:</w:t>
      </w:r>
    </w:p>
    <w:p w:rsidR="00D02F74" w:rsidRDefault="00D02F74" w:rsidP="00D02F74">
      <w:pPr>
        <w:pStyle w:val="Header"/>
        <w:tabs>
          <w:tab w:val="clear" w:pos="4320"/>
          <w:tab w:val="clear" w:pos="8640"/>
        </w:tabs>
        <w:autoSpaceDE w:val="0"/>
        <w:autoSpaceDN w:val="0"/>
        <w:adjustRightInd w:val="0"/>
        <w:spacing w:before="60"/>
        <w:rPr>
          <w:szCs w:val="20"/>
        </w:rPr>
      </w:pPr>
      <w:r>
        <w:rPr>
          <w:szCs w:val="20"/>
        </w:rPr>
        <w:t xml:space="preserve">     • Works during inclement weather conditions</w:t>
      </w:r>
    </w:p>
    <w:p w:rsidR="00D02F74" w:rsidRDefault="00D02F74" w:rsidP="00D02F74">
      <w:pPr>
        <w:pStyle w:val="Header"/>
        <w:tabs>
          <w:tab w:val="clear" w:pos="4320"/>
          <w:tab w:val="clear" w:pos="8640"/>
        </w:tabs>
        <w:autoSpaceDE w:val="0"/>
        <w:autoSpaceDN w:val="0"/>
        <w:adjustRightInd w:val="0"/>
        <w:spacing w:before="60"/>
        <w:rPr>
          <w:szCs w:val="20"/>
        </w:rPr>
      </w:pPr>
      <w:r>
        <w:rPr>
          <w:szCs w:val="20"/>
        </w:rPr>
        <w:t xml:space="preserve">     • Works closely to vehicular traffic flow</w:t>
      </w:r>
    </w:p>
    <w:p w:rsidR="00D02F74" w:rsidRDefault="00D02F74" w:rsidP="00D02F74">
      <w:pPr>
        <w:pStyle w:val="Header"/>
        <w:tabs>
          <w:tab w:val="clear" w:pos="4320"/>
          <w:tab w:val="clear" w:pos="8640"/>
        </w:tabs>
        <w:autoSpaceDE w:val="0"/>
        <w:autoSpaceDN w:val="0"/>
        <w:adjustRightInd w:val="0"/>
        <w:spacing w:before="60"/>
        <w:rPr>
          <w:szCs w:val="20"/>
        </w:rPr>
      </w:pPr>
      <w:r>
        <w:rPr>
          <w:szCs w:val="20"/>
        </w:rPr>
        <w:t xml:space="preserve">     • Must be able to travel to various locations within </w:t>
      </w:r>
      <w:smartTag w:uri="urn:schemas-microsoft-com:office:smarttags" w:element="place">
        <w:smartTag w:uri="urn:schemas-microsoft-com:office:smarttags" w:element="PlaceName">
          <w:r>
            <w:rPr>
              <w:szCs w:val="20"/>
            </w:rPr>
            <w:t>Nassau</w:t>
          </w:r>
        </w:smartTag>
        <w:r>
          <w:rPr>
            <w:szCs w:val="20"/>
          </w:rPr>
          <w:t xml:space="preserve"> </w:t>
        </w:r>
        <w:smartTag w:uri="urn:schemas-microsoft-com:office:smarttags" w:element="PlaceType">
          <w:r>
            <w:rPr>
              <w:szCs w:val="20"/>
            </w:rPr>
            <w:t>County</w:t>
          </w:r>
        </w:smartTag>
      </w:smartTag>
    </w:p>
    <w:p w:rsidR="00F454B1" w:rsidRDefault="00F454B1" w:rsidP="00F454B1">
      <w:pPr>
        <w:autoSpaceDE w:val="0"/>
        <w:autoSpaceDN w:val="0"/>
        <w:adjustRightInd w:val="0"/>
        <w:spacing w:before="240"/>
        <w:rPr>
          <w:b/>
          <w:bCs/>
          <w:szCs w:val="20"/>
        </w:rPr>
      </w:pPr>
      <w:r>
        <w:rPr>
          <w:b/>
          <w:bCs/>
          <w:szCs w:val="20"/>
          <w:u w:val="single"/>
        </w:rPr>
        <w:t>Physical Requirements</w:t>
      </w:r>
      <w:r>
        <w:rPr>
          <w:b/>
          <w:bCs/>
          <w:szCs w:val="20"/>
        </w:rPr>
        <w:t>:</w:t>
      </w:r>
    </w:p>
    <w:p w:rsidR="00F454B1" w:rsidRDefault="00F454B1" w:rsidP="00F454B1">
      <w:pPr>
        <w:autoSpaceDE w:val="0"/>
        <w:autoSpaceDN w:val="0"/>
        <w:adjustRightInd w:val="0"/>
        <w:spacing w:before="60"/>
        <w:rPr>
          <w:szCs w:val="20"/>
        </w:rPr>
      </w:pPr>
      <w:r>
        <w:rPr>
          <w:szCs w:val="20"/>
        </w:rPr>
        <w:t xml:space="preserve">     • Speak, read and write English understandably</w:t>
      </w:r>
      <w:r>
        <w:rPr>
          <w:szCs w:val="20"/>
        </w:rPr>
        <w:tab/>
      </w:r>
      <w:r>
        <w:rPr>
          <w:szCs w:val="20"/>
        </w:rPr>
        <w:tab/>
        <w:t>• Mental alertness</w:t>
      </w:r>
      <w:r>
        <w:rPr>
          <w:szCs w:val="20"/>
        </w:rPr>
        <w:tab/>
      </w:r>
      <w:r>
        <w:rPr>
          <w:szCs w:val="20"/>
        </w:rPr>
        <w:tab/>
      </w:r>
    </w:p>
    <w:p w:rsidR="00F454B1" w:rsidRDefault="00F454B1" w:rsidP="00F454B1">
      <w:pPr>
        <w:autoSpaceDE w:val="0"/>
        <w:autoSpaceDN w:val="0"/>
        <w:adjustRightInd w:val="0"/>
        <w:spacing w:before="60"/>
        <w:rPr>
          <w:szCs w:val="20"/>
        </w:rPr>
      </w:pPr>
      <w:r>
        <w:rPr>
          <w:szCs w:val="20"/>
        </w:rPr>
        <w:t xml:space="preserve">     • Stand for approximately 2</w:t>
      </w:r>
      <w:r>
        <w:rPr>
          <w:sz w:val="16"/>
          <w:szCs w:val="20"/>
        </w:rPr>
        <w:t xml:space="preserve"> </w:t>
      </w:r>
      <w:r>
        <w:rPr>
          <w:szCs w:val="20"/>
        </w:rPr>
        <w:t>hours</w:t>
      </w:r>
      <w:r>
        <w:rPr>
          <w:szCs w:val="20"/>
        </w:rPr>
        <w:tab/>
      </w:r>
      <w:r>
        <w:rPr>
          <w:szCs w:val="20"/>
        </w:rPr>
        <w:tab/>
      </w:r>
      <w:r>
        <w:rPr>
          <w:szCs w:val="20"/>
        </w:rPr>
        <w:tab/>
      </w:r>
      <w:r>
        <w:rPr>
          <w:szCs w:val="20"/>
        </w:rPr>
        <w:tab/>
        <w:t>• Ambulate independently</w:t>
      </w:r>
    </w:p>
    <w:p w:rsidR="00F454B1" w:rsidRDefault="00F454B1" w:rsidP="00F454B1">
      <w:pPr>
        <w:autoSpaceDE w:val="0"/>
        <w:autoSpaceDN w:val="0"/>
        <w:adjustRightInd w:val="0"/>
        <w:spacing w:before="60"/>
        <w:rPr>
          <w:szCs w:val="20"/>
        </w:rPr>
      </w:pPr>
      <w:r>
        <w:rPr>
          <w:szCs w:val="20"/>
        </w:rPr>
        <w:t xml:space="preserve">     • Walk at a moderate</w:t>
      </w:r>
      <w:r>
        <w:rPr>
          <w:sz w:val="16"/>
          <w:szCs w:val="20"/>
        </w:rPr>
        <w:t xml:space="preserve"> </w:t>
      </w:r>
      <w:r>
        <w:rPr>
          <w:szCs w:val="20"/>
        </w:rPr>
        <w:t>/</w:t>
      </w:r>
      <w:r>
        <w:rPr>
          <w:sz w:val="16"/>
          <w:szCs w:val="20"/>
        </w:rPr>
        <w:t xml:space="preserve"> </w:t>
      </w:r>
      <w:r>
        <w:rPr>
          <w:szCs w:val="20"/>
        </w:rPr>
        <w:t>fast pace</w:t>
      </w:r>
      <w:r>
        <w:rPr>
          <w:szCs w:val="20"/>
        </w:rPr>
        <w:tab/>
      </w:r>
      <w:r>
        <w:rPr>
          <w:szCs w:val="20"/>
        </w:rPr>
        <w:tab/>
      </w:r>
      <w:r>
        <w:rPr>
          <w:szCs w:val="20"/>
        </w:rPr>
        <w:tab/>
      </w:r>
      <w:r>
        <w:rPr>
          <w:szCs w:val="20"/>
        </w:rPr>
        <w:tab/>
        <w:t>• Manual dexterity</w:t>
      </w:r>
    </w:p>
    <w:p w:rsidR="00F454B1" w:rsidRDefault="00F454B1" w:rsidP="00F454B1">
      <w:pPr>
        <w:autoSpaceDE w:val="0"/>
        <w:autoSpaceDN w:val="0"/>
        <w:adjustRightInd w:val="0"/>
        <w:spacing w:before="60"/>
        <w:rPr>
          <w:szCs w:val="20"/>
        </w:rPr>
      </w:pPr>
      <w:r>
        <w:rPr>
          <w:szCs w:val="20"/>
        </w:rPr>
        <w:t xml:space="preserve">     • Step up</w:t>
      </w:r>
      <w:r>
        <w:rPr>
          <w:sz w:val="16"/>
          <w:szCs w:val="20"/>
        </w:rPr>
        <w:t xml:space="preserve"> </w:t>
      </w:r>
      <w:r>
        <w:rPr>
          <w:szCs w:val="20"/>
        </w:rPr>
        <w:t>/</w:t>
      </w:r>
      <w:r>
        <w:rPr>
          <w:sz w:val="16"/>
          <w:szCs w:val="20"/>
        </w:rPr>
        <w:t xml:space="preserve"> </w:t>
      </w:r>
      <w:r>
        <w:rPr>
          <w:szCs w:val="20"/>
        </w:rPr>
        <w:t>down a 4</w:t>
      </w:r>
      <w:r>
        <w:rPr>
          <w:sz w:val="16"/>
          <w:szCs w:val="20"/>
        </w:rPr>
        <w:t xml:space="preserve"> </w:t>
      </w:r>
      <w:r>
        <w:rPr>
          <w:szCs w:val="20"/>
        </w:rPr>
        <w:t>-</w:t>
      </w:r>
      <w:r>
        <w:rPr>
          <w:sz w:val="16"/>
          <w:szCs w:val="20"/>
        </w:rPr>
        <w:t xml:space="preserve"> </w:t>
      </w:r>
      <w:r>
        <w:rPr>
          <w:szCs w:val="20"/>
        </w:rPr>
        <w:t>5 inch street curb</w:t>
      </w:r>
      <w:r>
        <w:rPr>
          <w:szCs w:val="20"/>
        </w:rPr>
        <w:tab/>
      </w:r>
      <w:r>
        <w:rPr>
          <w:szCs w:val="20"/>
        </w:rPr>
        <w:tab/>
      </w:r>
      <w:r>
        <w:rPr>
          <w:szCs w:val="20"/>
        </w:rPr>
        <w:tab/>
        <w:t xml:space="preserve">• </w:t>
      </w:r>
      <w:smartTag w:uri="urn:schemas-microsoft-com:office:smarttags" w:element="City">
        <w:smartTag w:uri="urn:schemas-microsoft-com:office:smarttags" w:element="place">
          <w:r>
            <w:rPr>
              <w:szCs w:val="20"/>
            </w:rPr>
            <w:t>Bend</w:t>
          </w:r>
        </w:smartTag>
      </w:smartTag>
      <w:r>
        <w:rPr>
          <w:sz w:val="16"/>
          <w:szCs w:val="20"/>
        </w:rPr>
        <w:t xml:space="preserve"> </w:t>
      </w:r>
      <w:r>
        <w:rPr>
          <w:szCs w:val="20"/>
        </w:rPr>
        <w:t>/</w:t>
      </w:r>
      <w:r>
        <w:rPr>
          <w:sz w:val="16"/>
          <w:szCs w:val="20"/>
        </w:rPr>
        <w:t xml:space="preserve"> </w:t>
      </w:r>
      <w:r>
        <w:rPr>
          <w:szCs w:val="20"/>
        </w:rPr>
        <w:t>squat</w:t>
      </w:r>
      <w:r>
        <w:rPr>
          <w:sz w:val="16"/>
          <w:szCs w:val="20"/>
        </w:rPr>
        <w:t xml:space="preserve"> </w:t>
      </w:r>
      <w:r>
        <w:rPr>
          <w:szCs w:val="20"/>
        </w:rPr>
        <w:t>/</w:t>
      </w:r>
      <w:r>
        <w:rPr>
          <w:sz w:val="16"/>
          <w:szCs w:val="20"/>
        </w:rPr>
        <w:t xml:space="preserve"> </w:t>
      </w:r>
      <w:r>
        <w:rPr>
          <w:szCs w:val="20"/>
        </w:rPr>
        <w:t>kneel</w:t>
      </w:r>
      <w:r>
        <w:rPr>
          <w:sz w:val="16"/>
          <w:szCs w:val="20"/>
        </w:rPr>
        <w:t xml:space="preserve"> </w:t>
      </w:r>
      <w:r>
        <w:rPr>
          <w:szCs w:val="20"/>
        </w:rPr>
        <w:t>/</w:t>
      </w:r>
      <w:r>
        <w:rPr>
          <w:sz w:val="16"/>
          <w:szCs w:val="20"/>
        </w:rPr>
        <w:t xml:space="preserve"> </w:t>
      </w:r>
      <w:r>
        <w:rPr>
          <w:szCs w:val="20"/>
        </w:rPr>
        <w:t>reach</w:t>
      </w:r>
    </w:p>
    <w:p w:rsidR="00F454B1" w:rsidRDefault="00F454B1" w:rsidP="00F454B1">
      <w:pPr>
        <w:autoSpaceDE w:val="0"/>
        <w:autoSpaceDN w:val="0"/>
        <w:adjustRightInd w:val="0"/>
        <w:spacing w:before="60"/>
        <w:rPr>
          <w:szCs w:val="20"/>
        </w:rPr>
      </w:pPr>
      <w:r>
        <w:rPr>
          <w:szCs w:val="20"/>
        </w:rPr>
        <w:t xml:space="preserve">     • Accurately read, write and articulate numbers</w:t>
      </w:r>
      <w:r>
        <w:rPr>
          <w:szCs w:val="20"/>
        </w:rPr>
        <w:tab/>
      </w:r>
      <w:r>
        <w:rPr>
          <w:szCs w:val="20"/>
        </w:rPr>
        <w:tab/>
        <w:t>• Lift</w:t>
      </w:r>
      <w:r>
        <w:rPr>
          <w:sz w:val="16"/>
          <w:szCs w:val="20"/>
        </w:rPr>
        <w:t xml:space="preserve"> </w:t>
      </w:r>
      <w:r>
        <w:rPr>
          <w:szCs w:val="20"/>
        </w:rPr>
        <w:t>/</w:t>
      </w:r>
      <w:r>
        <w:rPr>
          <w:sz w:val="16"/>
          <w:szCs w:val="20"/>
        </w:rPr>
        <w:t xml:space="preserve"> </w:t>
      </w:r>
      <w:r>
        <w:rPr>
          <w:szCs w:val="20"/>
        </w:rPr>
        <w:t>carry &lt;50 lbs.</w:t>
      </w:r>
    </w:p>
    <w:p w:rsidR="00F454B1" w:rsidRDefault="00F454B1" w:rsidP="00F454B1">
      <w:pPr>
        <w:autoSpaceDE w:val="0"/>
        <w:autoSpaceDN w:val="0"/>
        <w:adjustRightInd w:val="0"/>
        <w:spacing w:before="60"/>
        <w:rPr>
          <w:szCs w:val="20"/>
        </w:rPr>
      </w:pPr>
      <w:r>
        <w:rPr>
          <w:szCs w:val="20"/>
        </w:rPr>
        <w:t xml:space="preserve">     • Hear at normal level (</w:t>
      </w:r>
      <w:r>
        <w:rPr>
          <w:sz w:val="20"/>
          <w:szCs w:val="20"/>
        </w:rPr>
        <w:t>or with accommodation</w:t>
      </w:r>
      <w:r>
        <w:rPr>
          <w:szCs w:val="20"/>
        </w:rPr>
        <w:t xml:space="preserve">)  </w:t>
      </w:r>
      <w:r>
        <w:rPr>
          <w:szCs w:val="20"/>
        </w:rPr>
        <w:tab/>
      </w:r>
      <w:r>
        <w:rPr>
          <w:szCs w:val="20"/>
        </w:rPr>
        <w:tab/>
        <w:t>• Recognize colors</w:t>
      </w:r>
    </w:p>
    <w:p w:rsidR="00F454B1" w:rsidRDefault="00F454B1" w:rsidP="00F454B1">
      <w:pPr>
        <w:autoSpaceDE w:val="0"/>
        <w:autoSpaceDN w:val="0"/>
        <w:adjustRightInd w:val="0"/>
        <w:spacing w:before="60"/>
        <w:rPr>
          <w:szCs w:val="20"/>
        </w:rPr>
      </w:pPr>
      <w:r>
        <w:rPr>
          <w:szCs w:val="20"/>
        </w:rPr>
        <w:t xml:space="preserve">     • See at normal range (</w:t>
      </w:r>
      <w:r>
        <w:rPr>
          <w:sz w:val="20"/>
          <w:szCs w:val="20"/>
        </w:rPr>
        <w:t>or with accommodation</w:t>
      </w:r>
      <w:r>
        <w:rPr>
          <w:szCs w:val="20"/>
        </w:rPr>
        <w:t xml:space="preserve">)  </w:t>
      </w:r>
      <w:r>
        <w:rPr>
          <w:szCs w:val="20"/>
        </w:rPr>
        <w:tab/>
      </w:r>
      <w:r>
        <w:rPr>
          <w:szCs w:val="20"/>
        </w:rPr>
        <w:tab/>
        <w:t xml:space="preserve">  </w:t>
      </w:r>
      <w:r>
        <w:rPr>
          <w:szCs w:val="20"/>
        </w:rPr>
        <w:tab/>
      </w:r>
      <w:r>
        <w:rPr>
          <w:szCs w:val="20"/>
        </w:rPr>
        <w:tab/>
      </w:r>
    </w:p>
    <w:p w:rsidR="00F454B1" w:rsidRDefault="00F454B1" w:rsidP="00F454B1">
      <w:pPr>
        <w:autoSpaceDE w:val="0"/>
        <w:autoSpaceDN w:val="0"/>
        <w:adjustRightInd w:val="0"/>
        <w:spacing w:before="120"/>
        <w:ind w:right="-180"/>
        <w:rPr>
          <w:b/>
          <w:bCs/>
          <w:i/>
          <w:iCs/>
          <w:sz w:val="22"/>
          <w:szCs w:val="20"/>
        </w:rPr>
      </w:pPr>
      <w:r>
        <w:rPr>
          <w:b/>
          <w:bCs/>
          <w:i/>
          <w:iCs/>
          <w:sz w:val="22"/>
          <w:szCs w:val="20"/>
        </w:rPr>
        <w:t>Reasonable accommodation(s) will be made for otherwise qualified individuals with a disability.</w:t>
      </w:r>
    </w:p>
    <w:p w:rsidR="00D02F74" w:rsidRDefault="00D02F74" w:rsidP="00D02F74">
      <w:pPr>
        <w:autoSpaceDE w:val="0"/>
        <w:autoSpaceDN w:val="0"/>
        <w:adjustRightInd w:val="0"/>
        <w:rPr>
          <w:b/>
          <w:bCs/>
          <w:szCs w:val="20"/>
          <w:u w:val="single"/>
        </w:rPr>
      </w:pPr>
    </w:p>
    <w:p w:rsidR="00EE485E" w:rsidRDefault="00EE485E" w:rsidP="00D02F74">
      <w:pPr>
        <w:autoSpaceDE w:val="0"/>
        <w:autoSpaceDN w:val="0"/>
        <w:adjustRightInd w:val="0"/>
        <w:spacing w:before="60"/>
        <w:rPr>
          <w:b/>
          <w:bCs/>
          <w:szCs w:val="20"/>
          <w:u w:val="single"/>
        </w:rPr>
      </w:pPr>
    </w:p>
    <w:p w:rsidR="00D02F74" w:rsidRPr="00D02F74" w:rsidRDefault="00D02F74" w:rsidP="00D02F74">
      <w:pPr>
        <w:autoSpaceDE w:val="0"/>
        <w:autoSpaceDN w:val="0"/>
        <w:adjustRightInd w:val="0"/>
        <w:spacing w:before="60"/>
        <w:rPr>
          <w:b/>
          <w:bCs/>
          <w:szCs w:val="20"/>
          <w:u w:val="single"/>
        </w:rPr>
      </w:pPr>
      <w:r w:rsidRPr="00D02F74">
        <w:rPr>
          <w:b/>
          <w:bCs/>
          <w:szCs w:val="20"/>
          <w:u w:val="single"/>
        </w:rPr>
        <w:lastRenderedPageBreak/>
        <w:t xml:space="preserve">Required </w:t>
      </w:r>
      <w:r w:rsidR="00F454B1">
        <w:rPr>
          <w:b/>
          <w:bCs/>
          <w:szCs w:val="20"/>
          <w:u w:val="single"/>
        </w:rPr>
        <w:t xml:space="preserve">Skills &amp; </w:t>
      </w:r>
      <w:r w:rsidRPr="00D02F74">
        <w:rPr>
          <w:b/>
          <w:bCs/>
          <w:szCs w:val="20"/>
          <w:u w:val="single"/>
        </w:rPr>
        <w:t>Abilit</w:t>
      </w:r>
      <w:r w:rsidR="00F454B1">
        <w:rPr>
          <w:b/>
          <w:bCs/>
          <w:szCs w:val="20"/>
          <w:u w:val="single"/>
        </w:rPr>
        <w:t>ies</w:t>
      </w:r>
      <w:r w:rsidRPr="00D02F74">
        <w:rPr>
          <w:b/>
          <w:bCs/>
          <w:szCs w:val="20"/>
          <w:u w:val="single"/>
        </w:rPr>
        <w:t>:</w:t>
      </w:r>
    </w:p>
    <w:p w:rsidR="00D02F74" w:rsidRDefault="00D02F74" w:rsidP="00D02F74">
      <w:pPr>
        <w:autoSpaceDE w:val="0"/>
        <w:autoSpaceDN w:val="0"/>
        <w:adjustRightInd w:val="0"/>
        <w:spacing w:before="60"/>
        <w:ind w:firstLine="720"/>
        <w:rPr>
          <w:color w:val="000000"/>
          <w:szCs w:val="20"/>
        </w:rPr>
      </w:pPr>
      <w:r>
        <w:rPr>
          <w:szCs w:val="20"/>
        </w:rPr>
        <w:t>• Remain calm under stress</w:t>
      </w:r>
      <w:r>
        <w:rPr>
          <w:szCs w:val="20"/>
        </w:rPr>
        <w:tab/>
      </w:r>
      <w:r>
        <w:rPr>
          <w:szCs w:val="20"/>
        </w:rPr>
        <w:tab/>
      </w:r>
      <w:r>
        <w:rPr>
          <w:szCs w:val="20"/>
        </w:rPr>
        <w:tab/>
        <w:t>• Identify traffic hazards</w:t>
      </w:r>
    </w:p>
    <w:p w:rsidR="00D02F74" w:rsidRDefault="00D02F74" w:rsidP="00D02F74">
      <w:pPr>
        <w:autoSpaceDE w:val="0"/>
        <w:autoSpaceDN w:val="0"/>
        <w:adjustRightInd w:val="0"/>
        <w:spacing w:before="60"/>
        <w:ind w:firstLine="720"/>
        <w:rPr>
          <w:color w:val="000000"/>
          <w:szCs w:val="20"/>
        </w:rPr>
      </w:pPr>
      <w:r>
        <w:rPr>
          <w:szCs w:val="20"/>
        </w:rPr>
        <w:t>• Speak, read and write English</w:t>
      </w:r>
      <w:r>
        <w:rPr>
          <w:color w:val="000000"/>
          <w:szCs w:val="20"/>
        </w:rPr>
        <w:tab/>
      </w:r>
      <w:r>
        <w:rPr>
          <w:color w:val="000000"/>
          <w:szCs w:val="20"/>
        </w:rPr>
        <w:tab/>
      </w:r>
      <w:r>
        <w:rPr>
          <w:szCs w:val="20"/>
        </w:rPr>
        <w:t xml:space="preserve">• </w:t>
      </w:r>
      <w:r>
        <w:rPr>
          <w:color w:val="000000"/>
          <w:szCs w:val="20"/>
        </w:rPr>
        <w:t>Perform multiple tasks at once</w:t>
      </w:r>
      <w:r>
        <w:rPr>
          <w:color w:val="000000"/>
          <w:szCs w:val="20"/>
        </w:rPr>
        <w:tab/>
      </w:r>
    </w:p>
    <w:p w:rsidR="00F454B1" w:rsidRDefault="00D02F74" w:rsidP="00F454B1">
      <w:pPr>
        <w:autoSpaceDE w:val="0"/>
        <w:autoSpaceDN w:val="0"/>
        <w:adjustRightInd w:val="0"/>
        <w:spacing w:before="60"/>
        <w:ind w:firstLine="720"/>
        <w:rPr>
          <w:szCs w:val="20"/>
        </w:rPr>
      </w:pPr>
      <w:r>
        <w:rPr>
          <w:szCs w:val="20"/>
        </w:rPr>
        <w:t xml:space="preserve">• Interpersonal     </w:t>
      </w:r>
      <w:r w:rsidR="00F454B1">
        <w:rPr>
          <w:szCs w:val="20"/>
        </w:rPr>
        <w:tab/>
      </w:r>
      <w:r w:rsidR="00F454B1">
        <w:rPr>
          <w:szCs w:val="20"/>
        </w:rPr>
        <w:tab/>
      </w:r>
      <w:r w:rsidR="00F454B1">
        <w:rPr>
          <w:szCs w:val="20"/>
        </w:rPr>
        <w:tab/>
      </w:r>
      <w:r w:rsidR="00F454B1">
        <w:rPr>
          <w:szCs w:val="20"/>
        </w:rPr>
        <w:tab/>
      </w:r>
      <w:r>
        <w:rPr>
          <w:szCs w:val="20"/>
        </w:rPr>
        <w:t xml:space="preserve">• </w:t>
      </w:r>
      <w:r w:rsidR="00F454B1">
        <w:rPr>
          <w:szCs w:val="20"/>
        </w:rPr>
        <w:t xml:space="preserve">Two Way </w:t>
      </w:r>
      <w:r>
        <w:rPr>
          <w:szCs w:val="20"/>
        </w:rPr>
        <w:t xml:space="preserve">Radio     </w:t>
      </w:r>
    </w:p>
    <w:p w:rsidR="00D02F74" w:rsidRDefault="00D02F74" w:rsidP="00F454B1">
      <w:pPr>
        <w:autoSpaceDE w:val="0"/>
        <w:autoSpaceDN w:val="0"/>
        <w:adjustRightInd w:val="0"/>
        <w:spacing w:before="60"/>
        <w:ind w:firstLine="720"/>
        <w:rPr>
          <w:szCs w:val="20"/>
        </w:rPr>
      </w:pPr>
      <w:r>
        <w:rPr>
          <w:szCs w:val="20"/>
        </w:rPr>
        <w:t xml:space="preserve">• Basic comprehension    </w:t>
      </w:r>
      <w:r w:rsidR="00F454B1">
        <w:rPr>
          <w:szCs w:val="20"/>
        </w:rPr>
        <w:tab/>
      </w:r>
      <w:r w:rsidR="00F454B1">
        <w:rPr>
          <w:szCs w:val="20"/>
        </w:rPr>
        <w:tab/>
      </w:r>
      <w:r w:rsidR="00F454B1">
        <w:rPr>
          <w:szCs w:val="20"/>
        </w:rPr>
        <w:tab/>
      </w:r>
      <w:r>
        <w:rPr>
          <w:szCs w:val="20"/>
        </w:rPr>
        <w:t xml:space="preserve">• Basic mathematical     </w:t>
      </w:r>
    </w:p>
    <w:p w:rsidR="00EE485E" w:rsidRDefault="00EE485E" w:rsidP="00F454B1">
      <w:pPr>
        <w:autoSpaceDE w:val="0"/>
        <w:autoSpaceDN w:val="0"/>
        <w:adjustRightInd w:val="0"/>
        <w:rPr>
          <w:b/>
          <w:szCs w:val="20"/>
          <w:u w:val="single"/>
        </w:rPr>
      </w:pPr>
    </w:p>
    <w:p w:rsidR="00F454B1" w:rsidRPr="00F454B1" w:rsidRDefault="00F454B1" w:rsidP="00F454B1">
      <w:pPr>
        <w:autoSpaceDE w:val="0"/>
        <w:autoSpaceDN w:val="0"/>
        <w:adjustRightInd w:val="0"/>
        <w:rPr>
          <w:b/>
          <w:szCs w:val="20"/>
          <w:u w:val="single"/>
        </w:rPr>
      </w:pPr>
      <w:r w:rsidRPr="00F454B1">
        <w:rPr>
          <w:b/>
          <w:szCs w:val="20"/>
          <w:u w:val="single"/>
        </w:rPr>
        <w:t>Hours of Work:</w:t>
      </w:r>
    </w:p>
    <w:p w:rsidR="00F454B1" w:rsidRDefault="00F454B1" w:rsidP="00EE485E">
      <w:pPr>
        <w:autoSpaceDE w:val="0"/>
        <w:autoSpaceDN w:val="0"/>
        <w:adjustRightInd w:val="0"/>
        <w:contextualSpacing/>
        <w:jc w:val="both"/>
        <w:rPr>
          <w:szCs w:val="20"/>
        </w:rPr>
      </w:pPr>
    </w:p>
    <w:p w:rsidR="00EE485E" w:rsidRDefault="00EE485E" w:rsidP="00EE485E">
      <w:pPr>
        <w:pStyle w:val="ListParagraph"/>
        <w:numPr>
          <w:ilvl w:val="0"/>
          <w:numId w:val="5"/>
        </w:numPr>
        <w:autoSpaceDE w:val="0"/>
        <w:autoSpaceDN w:val="0"/>
        <w:adjustRightInd w:val="0"/>
        <w:jc w:val="both"/>
        <w:rPr>
          <w:szCs w:val="20"/>
        </w:rPr>
      </w:pPr>
      <w:r>
        <w:rPr>
          <w:szCs w:val="20"/>
        </w:rPr>
        <w:t>Nassau County School District School Calendar Year</w:t>
      </w:r>
    </w:p>
    <w:p w:rsidR="00EE485E" w:rsidRDefault="00EE485E" w:rsidP="00EE485E">
      <w:pPr>
        <w:pStyle w:val="ListParagraph"/>
        <w:numPr>
          <w:ilvl w:val="0"/>
          <w:numId w:val="5"/>
        </w:numPr>
        <w:autoSpaceDE w:val="0"/>
        <w:autoSpaceDN w:val="0"/>
        <w:adjustRightInd w:val="0"/>
        <w:jc w:val="both"/>
        <w:rPr>
          <w:szCs w:val="20"/>
        </w:rPr>
      </w:pPr>
      <w:r>
        <w:rPr>
          <w:szCs w:val="20"/>
        </w:rPr>
        <w:t>Monday – Friday with School holidays Off</w:t>
      </w:r>
    </w:p>
    <w:p w:rsidR="00EE485E" w:rsidRDefault="00EE485E" w:rsidP="00EE485E">
      <w:pPr>
        <w:pStyle w:val="ListParagraph"/>
        <w:numPr>
          <w:ilvl w:val="0"/>
          <w:numId w:val="5"/>
        </w:numPr>
        <w:autoSpaceDE w:val="0"/>
        <w:autoSpaceDN w:val="0"/>
        <w:adjustRightInd w:val="0"/>
        <w:jc w:val="both"/>
        <w:rPr>
          <w:szCs w:val="20"/>
        </w:rPr>
      </w:pPr>
      <w:r>
        <w:rPr>
          <w:szCs w:val="20"/>
        </w:rPr>
        <w:t>Morning and Afternoon Shifts – approximately 45 minutes to 1 hour</w:t>
      </w:r>
    </w:p>
    <w:p w:rsidR="00EE485E" w:rsidRPr="00EE485E" w:rsidRDefault="00EE485E" w:rsidP="00EE485E">
      <w:pPr>
        <w:pStyle w:val="ListParagraph"/>
        <w:numPr>
          <w:ilvl w:val="0"/>
          <w:numId w:val="5"/>
        </w:numPr>
        <w:autoSpaceDE w:val="0"/>
        <w:autoSpaceDN w:val="0"/>
        <w:adjustRightInd w:val="0"/>
        <w:jc w:val="both"/>
        <w:rPr>
          <w:szCs w:val="20"/>
        </w:rPr>
      </w:pPr>
      <w:r>
        <w:rPr>
          <w:szCs w:val="20"/>
        </w:rPr>
        <w:t>Start times vary depending upon Crossing Guard post</w:t>
      </w:r>
    </w:p>
    <w:p w:rsidR="00EE485E" w:rsidRPr="00F454B1" w:rsidRDefault="00EE485E" w:rsidP="00EE485E">
      <w:pPr>
        <w:autoSpaceDE w:val="0"/>
        <w:autoSpaceDN w:val="0"/>
        <w:adjustRightInd w:val="0"/>
        <w:contextualSpacing/>
        <w:jc w:val="both"/>
        <w:rPr>
          <w:szCs w:val="20"/>
        </w:rPr>
      </w:pPr>
    </w:p>
    <w:p w:rsidR="00F454B1" w:rsidRPr="00F454B1" w:rsidRDefault="00F454B1" w:rsidP="00F454B1">
      <w:pPr>
        <w:autoSpaceDE w:val="0"/>
        <w:autoSpaceDN w:val="0"/>
        <w:adjustRightInd w:val="0"/>
        <w:ind w:right="-180"/>
        <w:rPr>
          <w:bCs/>
          <w:iCs/>
          <w:sz w:val="22"/>
          <w:szCs w:val="20"/>
        </w:rPr>
      </w:pPr>
      <w:r w:rsidRPr="00F454B1">
        <w:rPr>
          <w:b/>
          <w:bCs/>
          <w:iCs/>
          <w:sz w:val="22"/>
          <w:szCs w:val="20"/>
          <w:u w:val="single"/>
        </w:rPr>
        <w:t>Rate of Pay:</w:t>
      </w:r>
    </w:p>
    <w:p w:rsidR="00F454B1" w:rsidRPr="00F454B1" w:rsidRDefault="00EE485E" w:rsidP="00F454B1">
      <w:pPr>
        <w:numPr>
          <w:ilvl w:val="0"/>
          <w:numId w:val="2"/>
        </w:numPr>
        <w:autoSpaceDE w:val="0"/>
        <w:autoSpaceDN w:val="0"/>
        <w:adjustRightInd w:val="0"/>
        <w:spacing w:after="160" w:line="259" w:lineRule="auto"/>
        <w:ind w:right="-180"/>
        <w:contextualSpacing/>
        <w:rPr>
          <w:bCs/>
          <w:iCs/>
        </w:rPr>
      </w:pPr>
      <w:r>
        <w:rPr>
          <w:bCs/>
          <w:iCs/>
        </w:rPr>
        <w:t>Pay rate</w:t>
      </w:r>
      <w:r>
        <w:rPr>
          <w:bCs/>
          <w:iCs/>
        </w:rPr>
        <w:tab/>
        <w:t>$1</w:t>
      </w:r>
      <w:r w:rsidR="0009498F">
        <w:rPr>
          <w:bCs/>
          <w:iCs/>
        </w:rPr>
        <w:t>6.00</w:t>
      </w:r>
      <w:bookmarkStart w:id="0" w:name="_GoBack"/>
      <w:bookmarkEnd w:id="0"/>
      <w:r>
        <w:rPr>
          <w:bCs/>
          <w:iCs/>
        </w:rPr>
        <w:t xml:space="preserve"> per shift (average 10 shifts per week)</w:t>
      </w:r>
    </w:p>
    <w:p w:rsidR="00F454B1" w:rsidRPr="00F454B1" w:rsidRDefault="00F454B1" w:rsidP="00F454B1">
      <w:pPr>
        <w:jc w:val="both"/>
        <w:rPr>
          <w:rFonts w:asciiTheme="minorHAnsi" w:eastAsiaTheme="minorHAnsi" w:hAnsiTheme="minorHAnsi" w:cstheme="minorBidi"/>
          <w:sz w:val="28"/>
          <w:szCs w:val="22"/>
        </w:rPr>
      </w:pPr>
    </w:p>
    <w:p w:rsidR="00F454B1" w:rsidRPr="00F454B1" w:rsidRDefault="00F454B1" w:rsidP="00F454B1">
      <w:pPr>
        <w:jc w:val="both"/>
        <w:rPr>
          <w:rFonts w:eastAsiaTheme="minorHAnsi"/>
          <w:szCs w:val="22"/>
        </w:rPr>
      </w:pPr>
      <w:r w:rsidRPr="00F454B1">
        <w:rPr>
          <w:rFonts w:eastAsiaTheme="minorHAnsi"/>
          <w:b/>
          <w:szCs w:val="22"/>
          <w:u w:val="single"/>
        </w:rPr>
        <w:t>Benefits:</w:t>
      </w:r>
    </w:p>
    <w:p w:rsidR="00F454B1" w:rsidRPr="00F454B1" w:rsidRDefault="00F454B1" w:rsidP="00F454B1">
      <w:pPr>
        <w:numPr>
          <w:ilvl w:val="0"/>
          <w:numId w:val="3"/>
        </w:numPr>
        <w:spacing w:after="160" w:line="259" w:lineRule="auto"/>
        <w:jc w:val="both"/>
        <w:rPr>
          <w:rFonts w:eastAsiaTheme="minorHAnsi"/>
          <w:szCs w:val="22"/>
        </w:rPr>
      </w:pPr>
      <w:r w:rsidRPr="00F454B1">
        <w:rPr>
          <w:rFonts w:eastAsiaTheme="minorHAnsi"/>
          <w:szCs w:val="22"/>
        </w:rPr>
        <w:t>Florida Retirement System (FRS)</w:t>
      </w:r>
    </w:p>
    <w:p w:rsidR="00F454B1" w:rsidRPr="00F454B1" w:rsidRDefault="00F454B1" w:rsidP="00F454B1">
      <w:pPr>
        <w:jc w:val="both"/>
        <w:rPr>
          <w:rFonts w:eastAsiaTheme="minorHAnsi"/>
          <w:szCs w:val="22"/>
        </w:rPr>
      </w:pPr>
    </w:p>
    <w:p w:rsidR="00F454B1" w:rsidRPr="00F454B1" w:rsidRDefault="00F454B1" w:rsidP="00F454B1">
      <w:pPr>
        <w:jc w:val="both"/>
        <w:rPr>
          <w:rFonts w:eastAsiaTheme="minorHAnsi"/>
          <w:szCs w:val="22"/>
        </w:rPr>
      </w:pPr>
    </w:p>
    <w:p w:rsidR="00F454B1" w:rsidRPr="00F454B1" w:rsidRDefault="00F454B1" w:rsidP="00F454B1">
      <w:pPr>
        <w:jc w:val="center"/>
        <w:rPr>
          <w:rFonts w:eastAsiaTheme="minorHAnsi"/>
          <w:i/>
          <w:szCs w:val="22"/>
        </w:rPr>
      </w:pPr>
      <w:r w:rsidRPr="00F454B1">
        <w:rPr>
          <w:rFonts w:eastAsiaTheme="minorHAnsi"/>
          <w:i/>
          <w:szCs w:val="22"/>
        </w:rPr>
        <w:t xml:space="preserve">The Nassau County Sheriff’s Office is an </w:t>
      </w:r>
    </w:p>
    <w:p w:rsidR="00F454B1" w:rsidRPr="00F454B1" w:rsidRDefault="00F454B1" w:rsidP="00F454B1">
      <w:pPr>
        <w:jc w:val="center"/>
        <w:rPr>
          <w:rFonts w:eastAsiaTheme="minorHAnsi"/>
          <w:i/>
          <w:szCs w:val="22"/>
        </w:rPr>
      </w:pPr>
      <w:r w:rsidRPr="00F454B1">
        <w:rPr>
          <w:rFonts w:eastAsiaTheme="minorHAnsi"/>
          <w:i/>
          <w:szCs w:val="22"/>
        </w:rPr>
        <w:t>Equal Opportunity Employer and a Drug Free Workplace.</w:t>
      </w:r>
    </w:p>
    <w:p w:rsidR="00F454B1" w:rsidRDefault="00F454B1" w:rsidP="00F454B1">
      <w:pPr>
        <w:autoSpaceDE w:val="0"/>
        <w:autoSpaceDN w:val="0"/>
        <w:adjustRightInd w:val="0"/>
        <w:ind w:firstLine="720"/>
        <w:rPr>
          <w:szCs w:val="20"/>
        </w:rPr>
      </w:pPr>
    </w:p>
    <w:p w:rsidR="00D02F74" w:rsidRDefault="00D02F74" w:rsidP="00F454B1">
      <w:pPr>
        <w:pStyle w:val="Header"/>
        <w:tabs>
          <w:tab w:val="clear" w:pos="4320"/>
          <w:tab w:val="clear" w:pos="8640"/>
        </w:tabs>
        <w:autoSpaceDE w:val="0"/>
        <w:autoSpaceDN w:val="0"/>
        <w:adjustRightInd w:val="0"/>
        <w:rPr>
          <w:szCs w:val="20"/>
        </w:rPr>
      </w:pPr>
    </w:p>
    <w:p w:rsidR="00D02F74" w:rsidRDefault="00D02F74" w:rsidP="00F454B1">
      <w:pPr>
        <w:autoSpaceDE w:val="0"/>
        <w:autoSpaceDN w:val="0"/>
        <w:adjustRightInd w:val="0"/>
        <w:jc w:val="both"/>
        <w:rPr>
          <w:szCs w:val="20"/>
        </w:rPr>
      </w:pPr>
    </w:p>
    <w:p w:rsidR="00D02F74" w:rsidRPr="00D02F74" w:rsidRDefault="00D02F74" w:rsidP="00F454B1">
      <w:pPr>
        <w:pStyle w:val="NoSpacing"/>
        <w:jc w:val="both"/>
        <w:rPr>
          <w:rFonts w:ascii="Times New Roman" w:hAnsi="Times New Roman" w:cs="Times New Roman"/>
          <w:sz w:val="24"/>
          <w:szCs w:val="24"/>
        </w:rPr>
      </w:pPr>
    </w:p>
    <w:sectPr w:rsidR="00D02F74" w:rsidRPr="00D0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0730"/>
    <w:multiLevelType w:val="hybridMultilevel"/>
    <w:tmpl w:val="CC4C1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82F2D"/>
    <w:multiLevelType w:val="hybridMultilevel"/>
    <w:tmpl w:val="0D74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132AF4"/>
    <w:multiLevelType w:val="hybridMultilevel"/>
    <w:tmpl w:val="1AEE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0A0DCC"/>
    <w:multiLevelType w:val="hybridMultilevel"/>
    <w:tmpl w:val="1C30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D87749"/>
    <w:multiLevelType w:val="hybridMultilevel"/>
    <w:tmpl w:val="5CFA7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74"/>
    <w:rsid w:val="0009498F"/>
    <w:rsid w:val="002E5D9B"/>
    <w:rsid w:val="00423C08"/>
    <w:rsid w:val="00A9076B"/>
    <w:rsid w:val="00D02F74"/>
    <w:rsid w:val="00EE485E"/>
    <w:rsid w:val="00F4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1984FF"/>
  <w15:chartTrackingRefBased/>
  <w15:docId w15:val="{9A966A0E-5BED-49CF-9395-94E884B0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F74"/>
    <w:pPr>
      <w:spacing w:after="0" w:line="240" w:lineRule="auto"/>
    </w:pPr>
  </w:style>
  <w:style w:type="paragraph" w:styleId="Title">
    <w:name w:val="Title"/>
    <w:basedOn w:val="Normal"/>
    <w:link w:val="TitleChar"/>
    <w:qFormat/>
    <w:rsid w:val="00D02F74"/>
    <w:pPr>
      <w:jc w:val="center"/>
    </w:pPr>
    <w:rPr>
      <w:b/>
      <w:bCs/>
      <w:u w:val="single"/>
    </w:rPr>
  </w:style>
  <w:style w:type="character" w:customStyle="1" w:styleId="TitleChar">
    <w:name w:val="Title Char"/>
    <w:basedOn w:val="DefaultParagraphFont"/>
    <w:link w:val="Title"/>
    <w:rsid w:val="00D02F74"/>
    <w:rPr>
      <w:rFonts w:ascii="Times New Roman" w:eastAsia="Times New Roman" w:hAnsi="Times New Roman" w:cs="Times New Roman"/>
      <w:b/>
      <w:bCs/>
      <w:sz w:val="24"/>
      <w:szCs w:val="24"/>
      <w:u w:val="single"/>
    </w:rPr>
  </w:style>
  <w:style w:type="paragraph" w:styleId="Header">
    <w:name w:val="header"/>
    <w:basedOn w:val="Normal"/>
    <w:link w:val="HeaderChar"/>
    <w:rsid w:val="00D02F74"/>
    <w:pPr>
      <w:tabs>
        <w:tab w:val="center" w:pos="4320"/>
        <w:tab w:val="right" w:pos="8640"/>
      </w:tabs>
    </w:pPr>
  </w:style>
  <w:style w:type="character" w:customStyle="1" w:styleId="HeaderChar">
    <w:name w:val="Header Char"/>
    <w:basedOn w:val="DefaultParagraphFont"/>
    <w:link w:val="Header"/>
    <w:rsid w:val="00D02F74"/>
    <w:rPr>
      <w:rFonts w:ascii="Times New Roman" w:eastAsia="Times New Roman" w:hAnsi="Times New Roman" w:cs="Times New Roman"/>
      <w:sz w:val="24"/>
      <w:szCs w:val="24"/>
    </w:rPr>
  </w:style>
  <w:style w:type="paragraph" w:styleId="ListParagraph">
    <w:name w:val="List Paragraph"/>
    <w:basedOn w:val="Normal"/>
    <w:uiPriority w:val="34"/>
    <w:qFormat/>
    <w:rsid w:val="00EE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2287</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Kayla L. Lumpkin</cp:lastModifiedBy>
  <cp:revision>2</cp:revision>
  <dcterms:created xsi:type="dcterms:W3CDTF">2023-11-02T15:55:00Z</dcterms:created>
  <dcterms:modified xsi:type="dcterms:W3CDTF">2023-11-02T15:55:00Z</dcterms:modified>
</cp:coreProperties>
</file>